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様式第７号（第</w:t>
      </w:r>
      <w:r w:rsidR="00572A44" w:rsidRPr="00AE7359">
        <w:rPr>
          <w:rFonts w:asciiTheme="minorEastAsia" w:eastAsiaTheme="minorEastAsia" w:hAnsiTheme="minorEastAsia" w:hint="eastAsia"/>
          <w:sz w:val="21"/>
          <w:szCs w:val="24"/>
        </w:rPr>
        <w:t>８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条関係）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jc w:val="righ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年　　月　　日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2546DF" w:rsidRPr="00AE7359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市長　</w:t>
      </w:r>
      <w:r w:rsidR="003833AC">
        <w:rPr>
          <w:rFonts w:asciiTheme="minorEastAsia" w:eastAsiaTheme="minorEastAsia" w:hAnsiTheme="minorEastAsia" w:hint="eastAsia"/>
          <w:sz w:val="21"/>
          <w:szCs w:val="24"/>
        </w:rPr>
        <w:t xml:space="preserve">　　　　　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殿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申請者</w:t>
      </w: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住所（所在地）</w:t>
      </w:r>
    </w:p>
    <w:p w:rsidR="009C7DFC" w:rsidRPr="00AE7359" w:rsidRDefault="009C7DFC" w:rsidP="009C7DFC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団体等名称</w:t>
      </w:r>
    </w:p>
    <w:p w:rsidR="009C7DFC" w:rsidRPr="00AE7359" w:rsidRDefault="009C7DFC" w:rsidP="009C7DFC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代表者職氏名</w:t>
      </w:r>
      <w:r w:rsidRPr="00AE7359">
        <w:rPr>
          <w:rFonts w:asciiTheme="minorEastAsia" w:eastAsiaTheme="minorEastAsia" w:hAnsiTheme="minorEastAsia"/>
          <w:sz w:val="21"/>
          <w:szCs w:val="24"/>
        </w:rPr>
        <w:tab/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㊞</w:t>
      </w:r>
    </w:p>
    <w:p w:rsidR="009C7DFC" w:rsidRDefault="009C7DFC" w:rsidP="009C7DFC">
      <w:pPr>
        <w:ind w:leftChars="1991" w:left="4380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電話番号</w:t>
      </w:r>
    </w:p>
    <w:p w:rsidR="003B18E9" w:rsidRPr="00AE7359" w:rsidRDefault="003B18E9" w:rsidP="009C7DFC">
      <w:pPr>
        <w:ind w:leftChars="1991" w:left="4380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メールアドレス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2546DF" w:rsidP="009C7DFC">
      <w:pPr>
        <w:jc w:val="center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="00B30EFB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="009C7DFC" w:rsidRPr="00AE7359">
        <w:rPr>
          <w:rFonts w:asciiTheme="minorEastAsia" w:eastAsiaTheme="minorEastAsia" w:hAnsiTheme="minorEastAsia" w:hint="eastAsia"/>
          <w:sz w:val="21"/>
          <w:szCs w:val="24"/>
        </w:rPr>
        <w:t>水産物加工品開発等支援事業補助金実績報告書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　　年　　月　　日付け</w:t>
      </w:r>
      <w:r w:rsidR="00572A44" w:rsidRPr="00AE7359">
        <w:rPr>
          <w:rFonts w:asciiTheme="minorEastAsia" w:eastAsiaTheme="minorEastAsia" w:hAnsiTheme="minorEastAsia" w:hint="eastAsia"/>
          <w:sz w:val="21"/>
          <w:szCs w:val="24"/>
        </w:rPr>
        <w:t>館食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第　　号をもって交付決定通知のあった</w:t>
      </w:r>
      <w:r w:rsidR="002546DF" w:rsidRPr="00AE7359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="00B30EFB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水産物加工</w:t>
      </w:r>
      <w:r w:rsidR="002546DF" w:rsidRPr="00AE7359">
        <w:rPr>
          <w:rFonts w:asciiTheme="minorEastAsia" w:eastAsiaTheme="minorEastAsia" w:hAnsiTheme="minorEastAsia" w:hint="eastAsia"/>
          <w:sz w:val="21"/>
          <w:szCs w:val="24"/>
        </w:rPr>
        <w:t>品開発等支援事業補助金について、下記のとおり事業を実施したので、館山</w:t>
      </w:r>
      <w:r w:rsidR="00B30EFB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="00572A44" w:rsidRPr="00AE7359">
        <w:rPr>
          <w:rFonts w:asciiTheme="minorEastAsia" w:eastAsiaTheme="minorEastAsia" w:hAnsiTheme="minorEastAsia" w:hint="eastAsia"/>
          <w:sz w:val="21"/>
          <w:szCs w:val="24"/>
        </w:rPr>
        <w:t>水産物加工品開発等支援事業補助金交付要綱第８</w:t>
      </w:r>
      <w:r w:rsidR="002546DF" w:rsidRPr="00AE7359">
        <w:rPr>
          <w:rFonts w:asciiTheme="minorEastAsia" w:eastAsiaTheme="minorEastAsia" w:hAnsiTheme="minorEastAsia" w:hint="eastAsia"/>
          <w:sz w:val="21"/>
          <w:szCs w:val="24"/>
        </w:rPr>
        <w:t>条の規定により、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関係書類を添えて報告します。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widowControl/>
        <w:jc w:val="center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記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１　</w:t>
      </w:r>
      <w:r w:rsidRPr="00AE7359">
        <w:rPr>
          <w:rFonts w:asciiTheme="minorEastAsia" w:eastAsiaTheme="minorEastAsia" w:hAnsiTheme="minorEastAsia" w:hint="eastAsia"/>
          <w:spacing w:val="42"/>
          <w:kern w:val="0"/>
          <w:sz w:val="21"/>
          <w:szCs w:val="24"/>
          <w:fitText w:val="1980" w:id="1801713408"/>
        </w:rPr>
        <w:t>補助事業の名</w:t>
      </w:r>
      <w:r w:rsidRPr="00AE7359">
        <w:rPr>
          <w:rFonts w:asciiTheme="minorEastAsia" w:eastAsiaTheme="minorEastAsia" w:hAnsiTheme="minorEastAsia" w:hint="eastAsia"/>
          <w:spacing w:val="3"/>
          <w:kern w:val="0"/>
          <w:sz w:val="21"/>
          <w:szCs w:val="24"/>
          <w:fitText w:val="1980" w:id="1801713408"/>
        </w:rPr>
        <w:t>称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="002546DF" w:rsidRPr="00AE7359">
        <w:rPr>
          <w:rFonts w:asciiTheme="minorEastAsia" w:eastAsiaTheme="minorEastAsia" w:hAnsiTheme="minorEastAsia" w:hint="eastAsia"/>
          <w:sz w:val="21"/>
          <w:szCs w:val="24"/>
        </w:rPr>
        <w:t>館山</w:t>
      </w:r>
      <w:r w:rsidR="00B30EFB">
        <w:rPr>
          <w:rFonts w:asciiTheme="minorEastAsia" w:eastAsiaTheme="minorEastAsia" w:hAnsiTheme="minorEastAsia" w:hint="eastAsia"/>
          <w:sz w:val="21"/>
          <w:szCs w:val="24"/>
        </w:rPr>
        <w:t>市農</w:t>
      </w:r>
      <w:r w:rsidRPr="00AE7359">
        <w:rPr>
          <w:rFonts w:asciiTheme="minorEastAsia" w:eastAsiaTheme="minorEastAsia" w:hAnsiTheme="minorEastAsia" w:hint="eastAsia"/>
          <w:sz w:val="21"/>
          <w:szCs w:val="24"/>
        </w:rPr>
        <w:t>水産物加工品開発等支援事業</w:t>
      </w:r>
    </w:p>
    <w:p w:rsidR="009C7DFC" w:rsidRPr="00AE7359" w:rsidRDefault="009C7DFC" w:rsidP="00AE7359">
      <w:pPr>
        <w:ind w:firstLineChars="1500" w:firstLine="3150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□新規商品開発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□既存商品</w:t>
      </w:r>
      <w:r w:rsidR="002546DF" w:rsidRPr="00AE7359">
        <w:rPr>
          <w:rFonts w:asciiTheme="minorEastAsia" w:eastAsiaTheme="minorEastAsia" w:hAnsiTheme="minorEastAsia" w:hint="eastAsia"/>
          <w:sz w:val="21"/>
          <w:szCs w:val="24"/>
        </w:rPr>
        <w:t>改良</w:t>
      </w:r>
    </w:p>
    <w:p w:rsidR="009C7DFC" w:rsidRPr="00AE7359" w:rsidRDefault="009C7DFC" w:rsidP="009C7DFC">
      <w:pPr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（該当する事業に✓印を付けてください）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２　</w:t>
      </w:r>
      <w:r w:rsidRPr="00AE7359">
        <w:rPr>
          <w:rFonts w:asciiTheme="minorEastAsia" w:eastAsiaTheme="minorEastAsia" w:hAnsiTheme="minorEastAsia" w:hint="eastAsia"/>
          <w:spacing w:val="21"/>
          <w:kern w:val="0"/>
          <w:sz w:val="21"/>
          <w:szCs w:val="24"/>
          <w:fitText w:val="1980" w:id="1801713409"/>
        </w:rPr>
        <w:t>事業の完了年月</w:t>
      </w:r>
      <w:r w:rsidRPr="00AE7359">
        <w:rPr>
          <w:rFonts w:asciiTheme="minorEastAsia" w:eastAsiaTheme="minorEastAsia" w:hAnsiTheme="minorEastAsia" w:hint="eastAsia"/>
          <w:spacing w:val="3"/>
          <w:kern w:val="0"/>
          <w:sz w:val="21"/>
          <w:szCs w:val="24"/>
          <w:fitText w:val="1980" w:id="1801713409"/>
        </w:rPr>
        <w:t>日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３　補助金の交付決定額</w:t>
      </w:r>
    </w:p>
    <w:p w:rsidR="009C7DFC" w:rsidRPr="00AE7359" w:rsidRDefault="009C7DFC" w:rsidP="00AE7359">
      <w:pPr>
        <w:widowControl/>
        <w:ind w:firstLineChars="1299" w:firstLine="2728"/>
        <w:jc w:val="left"/>
        <w:rPr>
          <w:rFonts w:asciiTheme="minorEastAsia" w:eastAsiaTheme="minorEastAsia" w:hAnsiTheme="minorEastAsia"/>
          <w:sz w:val="21"/>
          <w:szCs w:val="24"/>
          <w:u w:val="single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　　</w:t>
      </w:r>
      <w:r w:rsidR="000B579B" w:rsidRPr="00AE7359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</w:t>
      </w:r>
      <w:r w:rsidRPr="00AE7359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　　　　円（事業費　　　　　円）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="000B579B" w:rsidRPr="00AE7359">
        <w:rPr>
          <w:rFonts w:asciiTheme="minorEastAsia" w:eastAsiaTheme="minorEastAsia" w:hAnsiTheme="minorEastAsia" w:hint="eastAsia"/>
          <w:sz w:val="21"/>
          <w:szCs w:val="24"/>
        </w:rPr>
        <w:t xml:space="preserve">　　　　精算額　　</w:t>
      </w:r>
      <w:r w:rsidR="000B579B" w:rsidRPr="00AE7359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</w:t>
      </w:r>
      <w:r w:rsidRPr="00AE7359">
        <w:rPr>
          <w:rFonts w:asciiTheme="minorEastAsia" w:eastAsiaTheme="minorEastAsia" w:hAnsiTheme="minorEastAsia" w:hint="eastAsia"/>
          <w:sz w:val="21"/>
          <w:szCs w:val="24"/>
          <w:u w:val="single"/>
        </w:rPr>
        <w:t xml:space="preserve">　　　　　　　　円（事業費　　　　　円）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４　添付書類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（１）収支決算書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（２）実施事業成果報告書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  <w:r w:rsidRPr="00AE7359">
        <w:rPr>
          <w:rFonts w:asciiTheme="minorEastAsia" w:eastAsiaTheme="minorEastAsia" w:hAnsiTheme="minorEastAsia" w:hint="eastAsia"/>
          <w:sz w:val="21"/>
          <w:szCs w:val="24"/>
        </w:rPr>
        <w:t>（３）支出を証明する書類の写し</w:t>
      </w: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AE7359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Default="009C7DFC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AE7359" w:rsidRPr="00AE7359" w:rsidRDefault="00AE7359" w:rsidP="009C7DFC">
      <w:pPr>
        <w:widowControl/>
        <w:jc w:val="left"/>
        <w:rPr>
          <w:rFonts w:asciiTheme="minorEastAsia" w:eastAsiaTheme="minorEastAsia" w:hAnsiTheme="minorEastAsia"/>
          <w:sz w:val="21"/>
          <w:szCs w:val="24"/>
        </w:rPr>
      </w:pPr>
    </w:p>
    <w:p w:rsidR="009C7DFC" w:rsidRPr="00C12912" w:rsidRDefault="009C7DFC" w:rsidP="009C7DF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lastRenderedPageBreak/>
        <w:t>収支決算書</w:t>
      </w:r>
    </w:p>
    <w:p w:rsidR="009C7DFC" w:rsidRPr="00C12912" w:rsidRDefault="009C7DFC" w:rsidP="009C7DFC">
      <w:pPr>
        <w:tabs>
          <w:tab w:val="right" w:pos="858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１　収入</w:t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753"/>
        <w:gridCol w:w="1705"/>
        <w:gridCol w:w="1754"/>
        <w:gridCol w:w="2207"/>
      </w:tblGrid>
      <w:tr w:rsidR="009C7DFC" w:rsidRPr="00C12912" w:rsidTr="00374F17">
        <w:tc>
          <w:tcPr>
            <w:tcW w:w="1646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753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705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754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207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34"/>
        </w:trPr>
        <w:tc>
          <w:tcPr>
            <w:tcW w:w="1646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53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C7DFC" w:rsidRPr="00C12912" w:rsidRDefault="009C7DFC" w:rsidP="009C7DFC">
      <w:pPr>
        <w:rPr>
          <w:rFonts w:asciiTheme="minorEastAsia" w:eastAsiaTheme="minorEastAsia" w:hAnsiTheme="minorEastAsia"/>
          <w:sz w:val="24"/>
          <w:szCs w:val="24"/>
        </w:rPr>
      </w:pPr>
    </w:p>
    <w:p w:rsidR="009C7DFC" w:rsidRPr="00C12912" w:rsidRDefault="009C7DFC" w:rsidP="009C7DFC">
      <w:pPr>
        <w:tabs>
          <w:tab w:val="right" w:pos="858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２　支出</w:t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753"/>
        <w:gridCol w:w="1705"/>
        <w:gridCol w:w="1754"/>
        <w:gridCol w:w="2207"/>
      </w:tblGrid>
      <w:tr w:rsidR="009C7DFC" w:rsidRPr="00C12912" w:rsidTr="00374F17">
        <w:tc>
          <w:tcPr>
            <w:tcW w:w="1646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753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705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754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補助金充当額</w:t>
            </w:r>
          </w:p>
        </w:tc>
        <w:tc>
          <w:tcPr>
            <w:tcW w:w="2207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DFC" w:rsidRPr="00C12912" w:rsidTr="00374F17">
        <w:trPr>
          <w:trHeight w:val="476"/>
        </w:trPr>
        <w:tc>
          <w:tcPr>
            <w:tcW w:w="1646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53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C7DFC" w:rsidRPr="00C12912" w:rsidRDefault="009C7DFC" w:rsidP="00374F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C7DFC" w:rsidRPr="00C12912" w:rsidRDefault="009C7DFC" w:rsidP="009C7DFC">
      <w:pPr>
        <w:rPr>
          <w:rFonts w:asciiTheme="minorEastAsia" w:eastAsiaTheme="minorEastAsia" w:hAnsiTheme="minorEastAsia"/>
          <w:sz w:val="24"/>
          <w:szCs w:val="24"/>
        </w:rPr>
      </w:pPr>
    </w:p>
    <w:p w:rsidR="009C7DFC" w:rsidRPr="00C12912" w:rsidRDefault="009C7DFC" w:rsidP="009C7D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439A5" w:rsidRPr="00AF4975" w:rsidRDefault="009C7DFC" w:rsidP="00E439A5">
      <w:pPr>
        <w:rPr>
          <w:rFonts w:asciiTheme="minorEastAsia" w:eastAsiaTheme="minorEastAsia" w:hAnsiTheme="minorEastAsia"/>
          <w:color w:val="000000" w:themeColor="text1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br w:type="page"/>
      </w:r>
      <w:r w:rsidR="00E439A5" w:rsidRPr="00AF4975">
        <w:rPr>
          <w:rFonts w:asciiTheme="minorEastAsia" w:eastAsiaTheme="minorEastAsia" w:hAnsiTheme="minorEastAsia" w:hint="eastAsia"/>
          <w:color w:val="000000" w:themeColor="text1"/>
        </w:rPr>
        <w:lastRenderedPageBreak/>
        <w:t>（新規商品開発）</w:t>
      </w:r>
    </w:p>
    <w:p w:rsidR="00E439A5" w:rsidRPr="00AF4975" w:rsidRDefault="00E439A5" w:rsidP="00E439A5">
      <w:pPr>
        <w:rPr>
          <w:rFonts w:asciiTheme="minorEastAsia" w:eastAsiaTheme="minorEastAsia" w:hAnsiTheme="minorEastAsia"/>
          <w:color w:val="000000" w:themeColor="text1"/>
        </w:rPr>
      </w:pPr>
    </w:p>
    <w:p w:rsidR="00E439A5" w:rsidRPr="00AF4975" w:rsidRDefault="00E439A5" w:rsidP="00E439A5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>事業実施成果報告書【新規商品開発】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335"/>
        <w:gridCol w:w="1276"/>
        <w:gridCol w:w="2162"/>
        <w:gridCol w:w="1772"/>
      </w:tblGrid>
      <w:tr w:rsidR="00E439A5" w:rsidRPr="00AF4975" w:rsidTr="008722F9">
        <w:trPr>
          <w:trHeight w:val="794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新規に製造した加工品名（商品名等）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439A5" w:rsidRPr="00AF4975" w:rsidTr="008722F9">
        <w:trPr>
          <w:trHeight w:val="1134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商品説明</w:t>
            </w:r>
          </w:p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（記入欄に書ききれない場合は、別紙に記入する）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内容量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販売金額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賞味期限等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67" w:type="dxa"/>
            <w:vMerge w:val="restart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加工品に使用した農水産物等（その他、主な原材料）</w:t>
            </w:r>
          </w:p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※館山市産の場合、備考欄に「館山市産」と記載</w:t>
            </w:r>
          </w:p>
        </w:tc>
        <w:tc>
          <w:tcPr>
            <w:tcW w:w="1335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農水産物等</w:t>
            </w:r>
          </w:p>
        </w:tc>
        <w:tc>
          <w:tcPr>
            <w:tcW w:w="1276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１商品あたりの使用量</w:t>
            </w:r>
          </w:p>
        </w:tc>
        <w:tc>
          <w:tcPr>
            <w:tcW w:w="2162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生産者</w:t>
            </w:r>
          </w:p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購入先</w:t>
            </w:r>
          </w:p>
        </w:tc>
        <w:tc>
          <w:tcPr>
            <w:tcW w:w="1772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備考</w:t>
            </w:r>
          </w:p>
        </w:tc>
      </w:tr>
      <w:tr w:rsidR="00E439A5" w:rsidRPr="00AF4975" w:rsidTr="008722F9">
        <w:trPr>
          <w:trHeight w:val="621"/>
        </w:trPr>
        <w:tc>
          <w:tcPr>
            <w:tcW w:w="2067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5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7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67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5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7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67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5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7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67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5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72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66"/>
        </w:trPr>
        <w:tc>
          <w:tcPr>
            <w:tcW w:w="2067" w:type="dxa"/>
            <w:vMerge w:val="restart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加工製造の方法等</w:t>
            </w:r>
          </w:p>
        </w:tc>
        <w:tc>
          <w:tcPr>
            <w:tcW w:w="1335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年間製造</w:t>
            </w:r>
          </w:p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予定数量</w:t>
            </w:r>
          </w:p>
        </w:tc>
        <w:tc>
          <w:tcPr>
            <w:tcW w:w="5210" w:type="dxa"/>
            <w:gridSpan w:val="3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1077"/>
        </w:trPr>
        <w:tc>
          <w:tcPr>
            <w:tcW w:w="2067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製造方法</w:t>
            </w:r>
          </w:p>
        </w:tc>
        <w:tc>
          <w:tcPr>
            <w:tcW w:w="5210" w:type="dxa"/>
            <w:gridSpan w:val="3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1246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加工品の開発・商品化の期間（スケジュール）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585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主な販売方法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67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販売開始年月</w:t>
            </w:r>
          </w:p>
        </w:tc>
        <w:tc>
          <w:tcPr>
            <w:tcW w:w="6545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439A5" w:rsidRPr="00AF4975" w:rsidRDefault="00E439A5" w:rsidP="00E439A5">
      <w:pPr>
        <w:pStyle w:val="a3"/>
        <w:spacing w:line="280" w:lineRule="exact"/>
        <w:ind w:leftChars="0" w:left="0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>添付書類　　１．新規に製造した加工品の写真</w:t>
      </w:r>
    </w:p>
    <w:p w:rsidR="00E439A5" w:rsidRPr="00AF4975" w:rsidRDefault="00E439A5" w:rsidP="00E439A5">
      <w:pPr>
        <w:pStyle w:val="a3"/>
        <w:spacing w:line="280" w:lineRule="exact"/>
        <w:ind w:leftChars="0" w:left="0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 xml:space="preserve">　　　　　　２．商品ラベル・パッケージ</w:t>
      </w:r>
    </w:p>
    <w:p w:rsidR="00E439A5" w:rsidRPr="00AF4975" w:rsidRDefault="00E439A5" w:rsidP="00E439A5">
      <w:pPr>
        <w:pStyle w:val="a3"/>
        <w:spacing w:line="280" w:lineRule="exact"/>
        <w:ind w:leftChars="0" w:left="1760" w:hangingChars="800" w:hanging="1760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 xml:space="preserve">　　　　　　３．その他市長が必要と認める書類</w:t>
      </w:r>
    </w:p>
    <w:p w:rsidR="00E439A5" w:rsidRPr="00AF4975" w:rsidRDefault="00E439A5" w:rsidP="00E439A5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/>
          <w:color w:val="000000" w:themeColor="text1"/>
        </w:rPr>
        <w:br w:type="page"/>
      </w:r>
    </w:p>
    <w:p w:rsidR="00E439A5" w:rsidRPr="00AF4975" w:rsidRDefault="00E439A5" w:rsidP="00E439A5">
      <w:pPr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lastRenderedPageBreak/>
        <w:t>（既存商品改良）</w:t>
      </w:r>
    </w:p>
    <w:p w:rsidR="00E439A5" w:rsidRPr="00AF4975" w:rsidRDefault="00E439A5" w:rsidP="00E439A5">
      <w:pPr>
        <w:rPr>
          <w:rFonts w:asciiTheme="minorEastAsia" w:eastAsiaTheme="minorEastAsia" w:hAnsiTheme="minorEastAsia"/>
          <w:color w:val="000000" w:themeColor="text1"/>
        </w:rPr>
      </w:pPr>
    </w:p>
    <w:p w:rsidR="00E439A5" w:rsidRPr="00AF4975" w:rsidRDefault="00E439A5" w:rsidP="00E439A5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>事業実施成果報告書【既存商品改良】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311"/>
        <w:gridCol w:w="1276"/>
        <w:gridCol w:w="2256"/>
        <w:gridCol w:w="1678"/>
      </w:tblGrid>
      <w:tr w:rsidR="00E439A5" w:rsidRPr="00AF4975" w:rsidTr="008722F9">
        <w:trPr>
          <w:trHeight w:val="794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改良した加工品名（商品名等）</w:t>
            </w:r>
          </w:p>
        </w:tc>
        <w:tc>
          <w:tcPr>
            <w:tcW w:w="6521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1134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商品説明</w:t>
            </w:r>
          </w:p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（記入欄に書ききれない場合は、別紙に記入する）</w:t>
            </w:r>
          </w:p>
        </w:tc>
        <w:tc>
          <w:tcPr>
            <w:tcW w:w="6521" w:type="dxa"/>
            <w:gridSpan w:val="4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内容量</w:t>
            </w:r>
          </w:p>
        </w:tc>
        <w:tc>
          <w:tcPr>
            <w:tcW w:w="6521" w:type="dxa"/>
            <w:gridSpan w:val="4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販売金額</w:t>
            </w:r>
          </w:p>
        </w:tc>
        <w:tc>
          <w:tcPr>
            <w:tcW w:w="6521" w:type="dxa"/>
            <w:gridSpan w:val="4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賞味期限等</w:t>
            </w:r>
          </w:p>
        </w:tc>
        <w:tc>
          <w:tcPr>
            <w:tcW w:w="6521" w:type="dxa"/>
            <w:gridSpan w:val="4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91" w:type="dxa"/>
            <w:vMerge w:val="restart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加工品に使用した農水産物等（その他、主な原材料）</w:t>
            </w:r>
          </w:p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※館山市産の場合、備考欄に「館山市産」と記載</w:t>
            </w:r>
          </w:p>
        </w:tc>
        <w:tc>
          <w:tcPr>
            <w:tcW w:w="1311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農水産物等</w:t>
            </w:r>
          </w:p>
        </w:tc>
        <w:tc>
          <w:tcPr>
            <w:tcW w:w="1276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１商品あたりの使用量</w:t>
            </w:r>
          </w:p>
        </w:tc>
        <w:tc>
          <w:tcPr>
            <w:tcW w:w="2256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生産者</w:t>
            </w:r>
          </w:p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購入先</w:t>
            </w:r>
          </w:p>
        </w:tc>
        <w:tc>
          <w:tcPr>
            <w:tcW w:w="1678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備考</w:t>
            </w:r>
          </w:p>
        </w:tc>
      </w:tr>
      <w:tr w:rsidR="00E439A5" w:rsidRPr="00AF4975" w:rsidTr="008722F9">
        <w:trPr>
          <w:trHeight w:val="621"/>
        </w:trPr>
        <w:tc>
          <w:tcPr>
            <w:tcW w:w="2091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1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5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78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91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1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5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78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91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1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5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78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621"/>
        </w:trPr>
        <w:tc>
          <w:tcPr>
            <w:tcW w:w="2091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1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56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78" w:type="dxa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66"/>
        </w:trPr>
        <w:tc>
          <w:tcPr>
            <w:tcW w:w="2091" w:type="dxa"/>
            <w:vMerge w:val="restart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改良の方法等</w:t>
            </w:r>
          </w:p>
        </w:tc>
        <w:tc>
          <w:tcPr>
            <w:tcW w:w="1311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年間製造</w:t>
            </w:r>
          </w:p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予定数量</w:t>
            </w:r>
          </w:p>
        </w:tc>
        <w:tc>
          <w:tcPr>
            <w:tcW w:w="5210" w:type="dxa"/>
            <w:gridSpan w:val="3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1077"/>
        </w:trPr>
        <w:tc>
          <w:tcPr>
            <w:tcW w:w="2091" w:type="dxa"/>
            <w:vMerge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11" w:type="dxa"/>
            <w:vAlign w:val="center"/>
          </w:tcPr>
          <w:p w:rsidR="00E439A5" w:rsidRPr="00AF4975" w:rsidRDefault="00E439A5" w:rsidP="00872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方　　法</w:t>
            </w:r>
          </w:p>
        </w:tc>
        <w:tc>
          <w:tcPr>
            <w:tcW w:w="5210" w:type="dxa"/>
            <w:gridSpan w:val="3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1247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改良までの期間（スケジュール）</w:t>
            </w:r>
          </w:p>
        </w:tc>
        <w:tc>
          <w:tcPr>
            <w:tcW w:w="6521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585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主な販売方法</w:t>
            </w:r>
          </w:p>
        </w:tc>
        <w:tc>
          <w:tcPr>
            <w:tcW w:w="6521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39A5" w:rsidRPr="00AF4975" w:rsidTr="008722F9">
        <w:trPr>
          <w:trHeight w:val="454"/>
        </w:trPr>
        <w:tc>
          <w:tcPr>
            <w:tcW w:w="2091" w:type="dxa"/>
            <w:vAlign w:val="center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F4975">
              <w:rPr>
                <w:rFonts w:asciiTheme="minorEastAsia" w:eastAsiaTheme="minorEastAsia" w:hAnsiTheme="minorEastAsia" w:hint="eastAsia"/>
                <w:color w:val="000000" w:themeColor="text1"/>
              </w:rPr>
              <w:t>販売開始年月</w:t>
            </w:r>
          </w:p>
        </w:tc>
        <w:tc>
          <w:tcPr>
            <w:tcW w:w="6521" w:type="dxa"/>
            <w:gridSpan w:val="4"/>
          </w:tcPr>
          <w:p w:rsidR="00E439A5" w:rsidRPr="00AF4975" w:rsidRDefault="00E439A5" w:rsidP="008722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439A5" w:rsidRPr="00AF4975" w:rsidRDefault="00E439A5" w:rsidP="00E439A5">
      <w:pPr>
        <w:pStyle w:val="a3"/>
        <w:spacing w:line="280" w:lineRule="exact"/>
        <w:ind w:leftChars="0" w:left="0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>添付書類　　１．新規に製造した加工品の写真</w:t>
      </w:r>
    </w:p>
    <w:p w:rsidR="00E439A5" w:rsidRPr="00AF4975" w:rsidRDefault="00E439A5" w:rsidP="00E439A5">
      <w:pPr>
        <w:pStyle w:val="a3"/>
        <w:spacing w:line="280" w:lineRule="exact"/>
        <w:ind w:leftChars="0" w:left="0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 xml:space="preserve">　　　　　　２．商品ラベル・パッケージ</w:t>
      </w:r>
    </w:p>
    <w:p w:rsidR="00E439A5" w:rsidRPr="00AF4975" w:rsidRDefault="00E439A5" w:rsidP="00E439A5">
      <w:pPr>
        <w:pStyle w:val="a3"/>
        <w:spacing w:line="280" w:lineRule="exact"/>
        <w:ind w:leftChars="0" w:left="0"/>
        <w:rPr>
          <w:rFonts w:asciiTheme="minorEastAsia" w:eastAsiaTheme="minorEastAsia" w:hAnsiTheme="minorEastAsia"/>
          <w:color w:val="000000" w:themeColor="text1"/>
        </w:rPr>
      </w:pPr>
      <w:r w:rsidRPr="00AF4975">
        <w:rPr>
          <w:rFonts w:asciiTheme="minorEastAsia" w:eastAsiaTheme="minorEastAsia" w:hAnsiTheme="minorEastAsia" w:hint="eastAsia"/>
          <w:color w:val="000000" w:themeColor="text1"/>
        </w:rPr>
        <w:t xml:space="preserve">　　　　　　３．その他市長が必要と認める書類</w:t>
      </w:r>
    </w:p>
    <w:p w:rsidR="009C7DFC" w:rsidRPr="00E439A5" w:rsidRDefault="009C7DFC" w:rsidP="009C7D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9C7DFC" w:rsidRPr="00E439A5" w:rsidSect="006652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79B" w:rsidRDefault="000B579B" w:rsidP="000B579B">
      <w:r>
        <w:separator/>
      </w:r>
    </w:p>
  </w:endnote>
  <w:endnote w:type="continuationSeparator" w:id="0">
    <w:p w:rsidR="000B579B" w:rsidRDefault="000B579B" w:rsidP="000B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79B" w:rsidRDefault="000B579B" w:rsidP="000B579B">
      <w:r>
        <w:separator/>
      </w:r>
    </w:p>
  </w:footnote>
  <w:footnote w:type="continuationSeparator" w:id="0">
    <w:p w:rsidR="000B579B" w:rsidRDefault="000B579B" w:rsidP="000B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281"/>
    <w:rsid w:val="000B579B"/>
    <w:rsid w:val="002546DF"/>
    <w:rsid w:val="003833AC"/>
    <w:rsid w:val="003B18E9"/>
    <w:rsid w:val="00572A44"/>
    <w:rsid w:val="00665281"/>
    <w:rsid w:val="009C7DFC"/>
    <w:rsid w:val="00A15C32"/>
    <w:rsid w:val="00AE7359"/>
    <w:rsid w:val="00B30EFB"/>
    <w:rsid w:val="00B93C22"/>
    <w:rsid w:val="00CC5908"/>
    <w:rsid w:val="00D04DDE"/>
    <w:rsid w:val="00E439A5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3DF7370-0247-4356-AF93-D9A2EAF1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281"/>
    <w:pPr>
      <w:widowControl w:val="0"/>
      <w:jc w:val="both"/>
    </w:pPr>
    <w:rPr>
      <w:rFonts w:ascii="ＭＳ 明朝" w:eastAsia="ＭＳ 明朝" w:hAnsi="Century" w:cs="Vrind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DFC"/>
    <w:pPr>
      <w:ind w:leftChars="400" w:left="840"/>
    </w:pPr>
    <w:rPr>
      <w:rFonts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0B5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79B"/>
    <w:rPr>
      <w:rFonts w:ascii="ＭＳ 明朝" w:eastAsia="ＭＳ 明朝" w:hAnsi="Century" w:cs="Vrinda"/>
      <w:sz w:val="22"/>
    </w:rPr>
  </w:style>
  <w:style w:type="paragraph" w:styleId="a6">
    <w:name w:val="footer"/>
    <w:basedOn w:val="a"/>
    <w:link w:val="a7"/>
    <w:uiPriority w:val="99"/>
    <w:unhideWhenUsed/>
    <w:rsid w:val="000B5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79B"/>
    <w:rPr>
      <w:rFonts w:ascii="ＭＳ 明朝" w:eastAsia="ＭＳ 明朝" w:hAnsi="Century" w:cs="Vrind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友貴</dc:creator>
  <cp:lastModifiedBy>Administrator</cp:lastModifiedBy>
  <cp:revision>12</cp:revision>
  <dcterms:created xsi:type="dcterms:W3CDTF">2018-11-12T06:55:00Z</dcterms:created>
  <dcterms:modified xsi:type="dcterms:W3CDTF">2022-05-30T08:54:00Z</dcterms:modified>
</cp:coreProperties>
</file>